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80F09" w:rsidRDefault="00B80F09">
      <w:pPr>
        <w:jc w:val="center"/>
        <w:rPr>
          <w:rFonts w:ascii="Calibri" w:eastAsia="Calibri" w:hAnsi="Calibri" w:cs="Calibri"/>
          <w:b/>
          <w:sz w:val="28"/>
          <w:szCs w:val="28"/>
        </w:rPr>
      </w:pPr>
    </w:p>
    <w:p w14:paraId="00000002" w14:textId="77777777" w:rsidR="00B80F09" w:rsidRDefault="00000000">
      <w:pPr>
        <w:jc w:val="center"/>
        <w:rPr>
          <w:rFonts w:ascii="Calibri" w:eastAsia="Calibri" w:hAnsi="Calibri" w:cs="Calibri"/>
          <w:b/>
          <w:sz w:val="28"/>
          <w:szCs w:val="28"/>
        </w:rPr>
      </w:pPr>
      <w:r>
        <w:rPr>
          <w:rFonts w:ascii="Calibri" w:eastAsia="Calibri" w:hAnsi="Calibri" w:cs="Calibri"/>
          <w:b/>
          <w:sz w:val="28"/>
          <w:szCs w:val="28"/>
        </w:rPr>
        <w:t>CONTRACT DE SPONSORIZARE</w:t>
      </w:r>
    </w:p>
    <w:p w14:paraId="00000003" w14:textId="77777777" w:rsidR="00B80F09" w:rsidRDefault="00B80F09">
      <w:pPr>
        <w:jc w:val="center"/>
        <w:rPr>
          <w:rFonts w:ascii="Calibri" w:eastAsia="Calibri" w:hAnsi="Calibri" w:cs="Calibri"/>
          <w:b/>
          <w:sz w:val="28"/>
          <w:szCs w:val="28"/>
        </w:rPr>
      </w:pPr>
    </w:p>
    <w:p w14:paraId="00000004" w14:textId="77777777" w:rsidR="00B80F09" w:rsidRDefault="00000000">
      <w:pPr>
        <w:jc w:val="center"/>
        <w:rPr>
          <w:rFonts w:ascii="Calibri" w:eastAsia="Calibri" w:hAnsi="Calibri" w:cs="Calibri"/>
          <w:sz w:val="24"/>
          <w:szCs w:val="24"/>
        </w:rPr>
      </w:pPr>
      <w:r>
        <w:rPr>
          <w:rFonts w:ascii="Calibri" w:eastAsia="Calibri" w:hAnsi="Calibri" w:cs="Calibri"/>
          <w:sz w:val="24"/>
          <w:szCs w:val="24"/>
        </w:rPr>
        <w:t>Nr. ….. din data de ZZ.LL.AAAA</w:t>
      </w:r>
    </w:p>
    <w:p w14:paraId="00000005" w14:textId="77777777" w:rsidR="00B80F09" w:rsidRDefault="00B80F09">
      <w:pPr>
        <w:jc w:val="center"/>
        <w:rPr>
          <w:rFonts w:ascii="Calibri" w:eastAsia="Calibri" w:hAnsi="Calibri" w:cs="Calibri"/>
          <w:sz w:val="24"/>
          <w:szCs w:val="24"/>
        </w:rPr>
      </w:pPr>
    </w:p>
    <w:p w14:paraId="00000006" w14:textId="77777777" w:rsidR="00B80F09" w:rsidRDefault="00B80F09">
      <w:pPr>
        <w:jc w:val="center"/>
        <w:rPr>
          <w:rFonts w:ascii="Calibri" w:eastAsia="Calibri" w:hAnsi="Calibri" w:cs="Calibri"/>
          <w:sz w:val="24"/>
          <w:szCs w:val="24"/>
        </w:rPr>
      </w:pPr>
    </w:p>
    <w:p w14:paraId="00000007" w14:textId="77777777" w:rsidR="00B80F09" w:rsidRDefault="00B80F09">
      <w:pPr>
        <w:jc w:val="center"/>
        <w:rPr>
          <w:rFonts w:ascii="Calibri" w:eastAsia="Calibri" w:hAnsi="Calibri" w:cs="Calibri"/>
          <w:sz w:val="24"/>
          <w:szCs w:val="24"/>
        </w:rPr>
      </w:pPr>
    </w:p>
    <w:p w14:paraId="00000008" w14:textId="77777777" w:rsidR="00B80F09" w:rsidRDefault="00000000">
      <w:pPr>
        <w:numPr>
          <w:ilvl w:val="0"/>
          <w:numId w:val="1"/>
        </w:numPr>
        <w:ind w:left="0" w:firstLine="0"/>
        <w:jc w:val="both"/>
        <w:rPr>
          <w:rFonts w:ascii="Calibri" w:eastAsia="Calibri" w:hAnsi="Calibri" w:cs="Calibri"/>
          <w:b/>
          <w:sz w:val="22"/>
          <w:szCs w:val="22"/>
        </w:rPr>
      </w:pPr>
      <w:r>
        <w:rPr>
          <w:rFonts w:ascii="Calibri" w:eastAsia="Calibri" w:hAnsi="Calibri" w:cs="Calibri"/>
          <w:b/>
          <w:sz w:val="22"/>
          <w:szCs w:val="22"/>
        </w:rPr>
        <w:t>PĂRȚILE CONTRACTANTE</w:t>
      </w:r>
    </w:p>
    <w:p w14:paraId="00000009" w14:textId="77777777" w:rsidR="00B80F09" w:rsidRDefault="00B80F09">
      <w:pPr>
        <w:jc w:val="both"/>
        <w:rPr>
          <w:rFonts w:ascii="Calibri" w:eastAsia="Calibri" w:hAnsi="Calibri" w:cs="Calibri"/>
          <w:b/>
          <w:sz w:val="22"/>
          <w:szCs w:val="22"/>
        </w:rPr>
      </w:pPr>
    </w:p>
    <w:p w14:paraId="0000000A" w14:textId="77777777" w:rsidR="00B80F09" w:rsidRDefault="00000000">
      <w:pPr>
        <w:jc w:val="both"/>
        <w:rPr>
          <w:rFonts w:ascii="Calibri" w:eastAsia="Calibri" w:hAnsi="Calibri" w:cs="Calibri"/>
          <w:sz w:val="22"/>
          <w:szCs w:val="22"/>
        </w:rPr>
      </w:pPr>
      <w:r>
        <w:rPr>
          <w:rFonts w:ascii="Calibri" w:eastAsia="Calibri" w:hAnsi="Calibri" w:cs="Calibri"/>
          <w:b/>
          <w:sz w:val="22"/>
          <w:szCs w:val="22"/>
        </w:rPr>
        <w:t>………………………..</w:t>
      </w:r>
      <w:r>
        <w:rPr>
          <w:rFonts w:ascii="Calibri" w:eastAsia="Calibri" w:hAnsi="Calibri" w:cs="Calibri"/>
          <w:sz w:val="22"/>
          <w:szCs w:val="22"/>
        </w:rPr>
        <w:t xml:space="preserve"> cu sediul social în …………………., județul ………………., cod poștal …………., telefon…………………, e-mail …………………., înregistrată la Registrul Comerțului sub nr. …………………., Cod Unic de Înregistrare ……………………, cont curent …………………………….. deschis la ……………………………, prin reprezentatul legal ………………………., având funcția/calitatea de administrator, in calitate de </w:t>
      </w:r>
      <w:r>
        <w:rPr>
          <w:rFonts w:ascii="Calibri" w:eastAsia="Calibri" w:hAnsi="Calibri" w:cs="Calibri"/>
          <w:b/>
          <w:sz w:val="22"/>
          <w:szCs w:val="22"/>
        </w:rPr>
        <w:t>sponsor</w:t>
      </w:r>
      <w:r>
        <w:rPr>
          <w:rFonts w:ascii="Calibri" w:eastAsia="Calibri" w:hAnsi="Calibri" w:cs="Calibri"/>
          <w:sz w:val="22"/>
          <w:szCs w:val="22"/>
        </w:rPr>
        <w:t xml:space="preserve">, pe de o parte, </w:t>
      </w:r>
    </w:p>
    <w:p w14:paraId="0000000B" w14:textId="77777777" w:rsidR="00B80F09" w:rsidRDefault="00B80F09">
      <w:pPr>
        <w:jc w:val="both"/>
        <w:rPr>
          <w:rFonts w:ascii="Calibri" w:eastAsia="Calibri" w:hAnsi="Calibri" w:cs="Calibri"/>
          <w:sz w:val="22"/>
          <w:szCs w:val="22"/>
        </w:rPr>
      </w:pPr>
    </w:p>
    <w:p w14:paraId="0000000C"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 xml:space="preserve">și </w:t>
      </w:r>
    </w:p>
    <w:p w14:paraId="0000000D" w14:textId="77777777" w:rsidR="00B80F09" w:rsidRDefault="00B80F09">
      <w:pPr>
        <w:jc w:val="both"/>
        <w:rPr>
          <w:rFonts w:ascii="Calibri" w:eastAsia="Calibri" w:hAnsi="Calibri" w:cs="Calibri"/>
          <w:sz w:val="22"/>
          <w:szCs w:val="22"/>
        </w:rPr>
      </w:pPr>
    </w:p>
    <w:p w14:paraId="0000000E" w14:textId="77777777" w:rsidR="00B80F09" w:rsidRDefault="00000000">
      <w:pPr>
        <w:jc w:val="both"/>
        <w:rPr>
          <w:rFonts w:ascii="Calibri" w:eastAsia="Calibri" w:hAnsi="Calibri" w:cs="Calibri"/>
          <w:sz w:val="22"/>
          <w:szCs w:val="22"/>
        </w:rPr>
      </w:pPr>
      <w:r>
        <w:rPr>
          <w:rFonts w:ascii="Calibri" w:eastAsia="Calibri" w:hAnsi="Calibri" w:cs="Calibri"/>
          <w:b/>
          <w:sz w:val="22"/>
          <w:szCs w:val="22"/>
        </w:rPr>
        <w:t>Asociația EDU ACT</w:t>
      </w:r>
      <w:r>
        <w:rPr>
          <w:rFonts w:ascii="Calibri" w:eastAsia="Calibri" w:hAnsi="Calibri" w:cs="Calibri"/>
          <w:sz w:val="22"/>
          <w:szCs w:val="22"/>
        </w:rPr>
        <w:t xml:space="preserve">, cu sediul în București, Charles de Gaulle Plaza nr. 15, Gaulle Plaza, et 3, cam. 334, sector 1, cod fiscal 46605574,  înscrisă în Registrul ANAF al entităților/unităților de cult prin decizia Nr. 69/08.06.2022, titulară a contului numărul RO03RNCB0070183369960002, deschis la BCR, reprezentată prin Ioana Breazu, în calitate de Președinte, denumită în continuare EDU ACT, în calitate de </w:t>
      </w:r>
      <w:r>
        <w:rPr>
          <w:rFonts w:ascii="Calibri" w:eastAsia="Calibri" w:hAnsi="Calibri" w:cs="Calibri"/>
          <w:b/>
          <w:sz w:val="22"/>
          <w:szCs w:val="22"/>
        </w:rPr>
        <w:t>beneficiar</w:t>
      </w:r>
      <w:r>
        <w:rPr>
          <w:rFonts w:ascii="Calibri" w:eastAsia="Calibri" w:hAnsi="Calibri" w:cs="Calibri"/>
          <w:sz w:val="22"/>
          <w:szCs w:val="22"/>
        </w:rPr>
        <w:t xml:space="preserve"> al sponsorizării,</w:t>
      </w:r>
    </w:p>
    <w:p w14:paraId="0000000F" w14:textId="77777777" w:rsidR="00B80F09" w:rsidRDefault="00B80F09">
      <w:pPr>
        <w:jc w:val="both"/>
        <w:rPr>
          <w:rFonts w:ascii="Calibri" w:eastAsia="Calibri" w:hAnsi="Calibri" w:cs="Calibri"/>
          <w:sz w:val="22"/>
          <w:szCs w:val="22"/>
        </w:rPr>
      </w:pPr>
    </w:p>
    <w:p w14:paraId="00000010" w14:textId="77777777" w:rsidR="00B80F09" w:rsidRDefault="00B80F09">
      <w:pPr>
        <w:jc w:val="both"/>
        <w:rPr>
          <w:rFonts w:ascii="Calibri" w:eastAsia="Calibri" w:hAnsi="Calibri" w:cs="Calibri"/>
          <w:sz w:val="22"/>
          <w:szCs w:val="22"/>
        </w:rPr>
      </w:pPr>
    </w:p>
    <w:p w14:paraId="00000011" w14:textId="77777777" w:rsidR="00B80F09" w:rsidRDefault="00000000">
      <w:pPr>
        <w:numPr>
          <w:ilvl w:val="0"/>
          <w:numId w:val="3"/>
        </w:numPr>
        <w:ind w:left="0" w:firstLine="0"/>
        <w:jc w:val="both"/>
        <w:rPr>
          <w:rFonts w:ascii="Calibri" w:eastAsia="Calibri" w:hAnsi="Calibri" w:cs="Calibri"/>
          <w:b/>
          <w:sz w:val="22"/>
          <w:szCs w:val="22"/>
        </w:rPr>
      </w:pPr>
      <w:r>
        <w:rPr>
          <w:rFonts w:ascii="Calibri" w:eastAsia="Calibri" w:hAnsi="Calibri" w:cs="Calibri"/>
          <w:b/>
          <w:sz w:val="22"/>
          <w:szCs w:val="22"/>
        </w:rPr>
        <w:t>OBIECTUL CONTRACTULUI</w:t>
      </w:r>
    </w:p>
    <w:p w14:paraId="00000012" w14:textId="77777777" w:rsidR="00B80F09" w:rsidRDefault="00000000">
      <w:pPr>
        <w:spacing w:before="240" w:after="240"/>
        <w:jc w:val="both"/>
        <w:rPr>
          <w:rFonts w:ascii="Calibri" w:eastAsia="Calibri" w:hAnsi="Calibri" w:cs="Calibri"/>
          <w:sz w:val="22"/>
          <w:szCs w:val="22"/>
        </w:rPr>
      </w:pPr>
      <w:r>
        <w:rPr>
          <w:rFonts w:ascii="Calibri" w:eastAsia="Calibri" w:hAnsi="Calibri" w:cs="Calibri"/>
          <w:sz w:val="22"/>
          <w:szCs w:val="22"/>
        </w:rPr>
        <w:t>Obiectul prezentului contract îl constituie acordarea de sprijin financiar de către Sponsor în vederea susținerii activităților din programele Asociației EduAct.</w:t>
      </w:r>
    </w:p>
    <w:p w14:paraId="00000013" w14:textId="77777777" w:rsidR="00B80F09" w:rsidRDefault="00B80F09">
      <w:pPr>
        <w:jc w:val="both"/>
        <w:rPr>
          <w:rFonts w:ascii="Calibri" w:eastAsia="Calibri" w:hAnsi="Calibri" w:cs="Calibri"/>
          <w:sz w:val="22"/>
          <w:szCs w:val="22"/>
        </w:rPr>
      </w:pPr>
    </w:p>
    <w:p w14:paraId="00000014" w14:textId="77777777" w:rsidR="00B80F09" w:rsidRDefault="00000000">
      <w:pPr>
        <w:numPr>
          <w:ilvl w:val="0"/>
          <w:numId w:val="3"/>
        </w:numPr>
        <w:ind w:left="0" w:firstLine="0"/>
        <w:jc w:val="both"/>
        <w:rPr>
          <w:rFonts w:ascii="Calibri" w:eastAsia="Calibri" w:hAnsi="Calibri" w:cs="Calibri"/>
          <w:b/>
          <w:sz w:val="22"/>
          <w:szCs w:val="22"/>
        </w:rPr>
      </w:pPr>
      <w:r>
        <w:rPr>
          <w:rFonts w:ascii="Calibri" w:eastAsia="Calibri" w:hAnsi="Calibri" w:cs="Calibri"/>
          <w:b/>
          <w:sz w:val="22"/>
          <w:szCs w:val="22"/>
        </w:rPr>
        <w:t>DURATA ȘI VALOAREA CONTRACTULUI</w:t>
      </w:r>
    </w:p>
    <w:p w14:paraId="00000015" w14:textId="77777777" w:rsidR="00B80F09"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Sponsorizarea este unică. Sponsorul va plăti suma de …………………….. ce reprezintă susținerea activităților din programele Asociației Edu Act. Contractul este valabil începând cu data semnării și până la îndeplinirea finală a obligațiilor ambelor părți. </w:t>
      </w:r>
    </w:p>
    <w:p w14:paraId="00000016" w14:textId="77777777" w:rsidR="00B80F09" w:rsidRDefault="00B80F09">
      <w:pPr>
        <w:spacing w:line="276" w:lineRule="auto"/>
        <w:jc w:val="both"/>
        <w:rPr>
          <w:rFonts w:ascii="Calibri" w:eastAsia="Calibri" w:hAnsi="Calibri" w:cs="Calibri"/>
          <w:sz w:val="22"/>
          <w:szCs w:val="22"/>
        </w:rPr>
      </w:pPr>
    </w:p>
    <w:p w14:paraId="00000017" w14:textId="77777777" w:rsidR="00B80F09" w:rsidRDefault="00B80F09">
      <w:pPr>
        <w:spacing w:line="276" w:lineRule="auto"/>
        <w:ind w:left="360"/>
        <w:jc w:val="both"/>
        <w:rPr>
          <w:rFonts w:ascii="Calibri" w:eastAsia="Calibri" w:hAnsi="Calibri" w:cs="Calibri"/>
          <w:sz w:val="22"/>
          <w:szCs w:val="22"/>
          <w:highlight w:val="yellow"/>
        </w:rPr>
      </w:pPr>
    </w:p>
    <w:p w14:paraId="00000018" w14:textId="77777777" w:rsidR="00B80F09" w:rsidRDefault="00000000">
      <w:pPr>
        <w:numPr>
          <w:ilvl w:val="0"/>
          <w:numId w:val="3"/>
        </w:numPr>
        <w:ind w:left="0" w:firstLine="0"/>
        <w:jc w:val="both"/>
        <w:rPr>
          <w:rFonts w:ascii="Calibri" w:eastAsia="Calibri" w:hAnsi="Calibri" w:cs="Calibri"/>
          <w:b/>
          <w:sz w:val="22"/>
          <w:szCs w:val="22"/>
        </w:rPr>
      </w:pPr>
      <w:r>
        <w:rPr>
          <w:rFonts w:ascii="Calibri" w:eastAsia="Calibri" w:hAnsi="Calibri" w:cs="Calibri"/>
          <w:b/>
          <w:sz w:val="22"/>
          <w:szCs w:val="22"/>
        </w:rPr>
        <w:t>OBLIGATIILE PARTILOR</w:t>
      </w:r>
    </w:p>
    <w:p w14:paraId="00000019"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 xml:space="preserve">4.1 Beneficiarul aduce la cunoștința publicului sponsorizarea prin promovarea numelui sponsorului și a obiectului sponsorizării. </w:t>
      </w:r>
    </w:p>
    <w:p w14:paraId="0000001A"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 xml:space="preserve">4.2 Sponsorul se obliga sa vireze suma în contul </w:t>
      </w:r>
      <w:r>
        <w:rPr>
          <w:rFonts w:ascii="Calibri" w:eastAsia="Calibri" w:hAnsi="Calibri" w:cs="Calibri"/>
          <w:b/>
          <w:sz w:val="22"/>
          <w:szCs w:val="22"/>
        </w:rPr>
        <w:t>RO03RNCB0070183369960002</w:t>
      </w:r>
      <w:r>
        <w:rPr>
          <w:rFonts w:ascii="Calibri" w:eastAsia="Calibri" w:hAnsi="Calibri" w:cs="Calibri"/>
          <w:sz w:val="22"/>
          <w:szCs w:val="22"/>
        </w:rPr>
        <w:t>, deschis la BCR.</w:t>
      </w:r>
    </w:p>
    <w:p w14:paraId="0000001B"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4.3 Beneficiarul se obligă să folosească sumele acordate de către Sponsor în scopul pentru care au fost destinate şi să informeze Sponsorul cu modul în care au fost utilizate fondurile primite, acesta având dreptul să verifice modul de utilizare a sponsorizării în realizarea obiectului contractului.</w:t>
      </w:r>
    </w:p>
    <w:p w14:paraId="0000001C"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4.4 Sponsorul/beneficiarul este obligat sa aducă la cunoștința publicului sponsorizarea într-un mod care să nu lezeze direct sau indirect activitatea sponsorizată, bunele moravuri sau ordinea si linistea publica.</w:t>
      </w:r>
    </w:p>
    <w:p w14:paraId="0000001D" w14:textId="77777777" w:rsidR="00B80F09" w:rsidRDefault="00B80F09">
      <w:pPr>
        <w:jc w:val="both"/>
        <w:rPr>
          <w:rFonts w:ascii="Calibri" w:eastAsia="Calibri" w:hAnsi="Calibri" w:cs="Calibri"/>
          <w:sz w:val="22"/>
          <w:szCs w:val="22"/>
        </w:rPr>
      </w:pPr>
    </w:p>
    <w:p w14:paraId="0000001E" w14:textId="77777777" w:rsidR="00B80F09" w:rsidRDefault="00B80F09">
      <w:pPr>
        <w:jc w:val="both"/>
        <w:rPr>
          <w:rFonts w:ascii="Calibri" w:eastAsia="Calibri" w:hAnsi="Calibri" w:cs="Calibri"/>
          <w:b/>
          <w:sz w:val="22"/>
          <w:szCs w:val="22"/>
        </w:rPr>
      </w:pPr>
    </w:p>
    <w:p w14:paraId="0000001F" w14:textId="77777777" w:rsidR="00B80F09" w:rsidRDefault="00000000">
      <w:pPr>
        <w:jc w:val="both"/>
        <w:rPr>
          <w:rFonts w:ascii="Calibri" w:eastAsia="Calibri" w:hAnsi="Calibri" w:cs="Calibri"/>
          <w:b/>
          <w:sz w:val="22"/>
          <w:szCs w:val="22"/>
        </w:rPr>
      </w:pPr>
      <w:r>
        <w:rPr>
          <w:rFonts w:ascii="Calibri" w:eastAsia="Calibri" w:hAnsi="Calibri" w:cs="Calibri"/>
          <w:b/>
          <w:sz w:val="22"/>
          <w:szCs w:val="22"/>
        </w:rPr>
        <w:t>V. ÎNCETAREA CONTRACTULUI</w:t>
      </w:r>
    </w:p>
    <w:p w14:paraId="00000020"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5.1. Prezentul contract încetează de plin drept, fără a mai fi necesara interventia unui tribunal arbitral sau a instanței judecatoresti, în cazul în care una dintre parti:</w:t>
      </w:r>
    </w:p>
    <w:p w14:paraId="00000021" w14:textId="77777777" w:rsidR="00B80F09" w:rsidRDefault="00000000">
      <w:pPr>
        <w:numPr>
          <w:ilvl w:val="0"/>
          <w:numId w:val="2"/>
        </w:numPr>
        <w:ind w:left="0" w:firstLine="0"/>
        <w:jc w:val="both"/>
        <w:rPr>
          <w:rFonts w:ascii="Calibri" w:eastAsia="Calibri" w:hAnsi="Calibri" w:cs="Calibri"/>
          <w:sz w:val="22"/>
          <w:szCs w:val="22"/>
        </w:rPr>
      </w:pPr>
      <w:r>
        <w:rPr>
          <w:rFonts w:ascii="Calibri" w:eastAsia="Calibri" w:hAnsi="Calibri" w:cs="Calibri"/>
          <w:sz w:val="22"/>
          <w:szCs w:val="22"/>
        </w:rPr>
        <w:t>nu isi executa una dintre obligațiile esențiale enumerate la pct. III, din prezentul contract;</w:t>
      </w:r>
    </w:p>
    <w:p w14:paraId="00000022" w14:textId="77777777" w:rsidR="00B80F09" w:rsidRDefault="00000000">
      <w:pPr>
        <w:numPr>
          <w:ilvl w:val="0"/>
          <w:numId w:val="2"/>
        </w:numPr>
        <w:ind w:left="0" w:firstLine="0"/>
        <w:jc w:val="both"/>
        <w:rPr>
          <w:rFonts w:ascii="Calibri" w:eastAsia="Calibri" w:hAnsi="Calibri" w:cs="Calibri"/>
          <w:sz w:val="22"/>
          <w:szCs w:val="22"/>
        </w:rPr>
      </w:pPr>
      <w:r>
        <w:rPr>
          <w:rFonts w:ascii="Calibri" w:eastAsia="Calibri" w:hAnsi="Calibri" w:cs="Calibri"/>
          <w:sz w:val="22"/>
          <w:szCs w:val="22"/>
        </w:rPr>
        <w:t>este declarata in stare de incapacitate de plati sau a fost declanșată procedura de lichidare (faliment) înainte de începerea executarii prezentului contract;</w:t>
      </w:r>
    </w:p>
    <w:p w14:paraId="00000023" w14:textId="77777777" w:rsidR="00B80F09" w:rsidRDefault="00000000">
      <w:pPr>
        <w:numPr>
          <w:ilvl w:val="0"/>
          <w:numId w:val="2"/>
        </w:numPr>
        <w:ind w:left="0" w:firstLine="0"/>
        <w:jc w:val="both"/>
        <w:rPr>
          <w:rFonts w:ascii="Calibri" w:eastAsia="Calibri" w:hAnsi="Calibri" w:cs="Calibri"/>
          <w:sz w:val="22"/>
          <w:szCs w:val="22"/>
        </w:rPr>
      </w:pPr>
      <w:r>
        <w:rPr>
          <w:rFonts w:ascii="Calibri" w:eastAsia="Calibri" w:hAnsi="Calibri" w:cs="Calibri"/>
          <w:sz w:val="22"/>
          <w:szCs w:val="22"/>
        </w:rPr>
        <w:t>cesioneaza drepturile și obligațiile sale prevăzute de prezentul contract fără acordul celeilalte parti;</w:t>
      </w:r>
    </w:p>
    <w:p w14:paraId="00000024" w14:textId="77777777" w:rsidR="00B80F09" w:rsidRDefault="00000000">
      <w:pPr>
        <w:numPr>
          <w:ilvl w:val="0"/>
          <w:numId w:val="2"/>
        </w:numPr>
        <w:ind w:left="0" w:firstLine="0"/>
        <w:jc w:val="both"/>
        <w:rPr>
          <w:rFonts w:ascii="Calibri" w:eastAsia="Calibri" w:hAnsi="Calibri" w:cs="Calibri"/>
          <w:sz w:val="22"/>
          <w:szCs w:val="22"/>
        </w:rPr>
      </w:pPr>
      <w:r>
        <w:rPr>
          <w:rFonts w:ascii="Calibri" w:eastAsia="Calibri" w:hAnsi="Calibri" w:cs="Calibri"/>
          <w:sz w:val="22"/>
          <w:szCs w:val="22"/>
        </w:rPr>
        <w:t>își încalcă vreuna dintre obligațiile sale, dupa ce a fost avertizată, printr-o notificare scrisa, de catre cealalta parte, ca o nouă nerespectare a acestora va duce la rezolutiunea/rezilierea prezentului contract.</w:t>
      </w:r>
    </w:p>
    <w:p w14:paraId="00000025" w14:textId="77777777" w:rsidR="00B80F09" w:rsidRDefault="00000000">
      <w:pPr>
        <w:numPr>
          <w:ilvl w:val="0"/>
          <w:numId w:val="2"/>
        </w:numPr>
        <w:ind w:left="0" w:firstLine="0"/>
        <w:jc w:val="both"/>
        <w:rPr>
          <w:rFonts w:ascii="Calibri" w:eastAsia="Calibri" w:hAnsi="Calibri" w:cs="Calibri"/>
          <w:sz w:val="22"/>
          <w:szCs w:val="22"/>
        </w:rPr>
      </w:pPr>
      <w:r>
        <w:rPr>
          <w:rFonts w:ascii="Calibri" w:eastAsia="Calibri" w:hAnsi="Calibri" w:cs="Calibri"/>
          <w:sz w:val="22"/>
          <w:szCs w:val="22"/>
        </w:rPr>
        <w:lastRenderedPageBreak/>
        <w:t xml:space="preserve">Rezilierea contractului se notifică într-un termen de 5 zile calendaristice, termen calculat de la momentul identificării uneia din cauzele de încetare, conform art. 5.1. </w:t>
      </w:r>
    </w:p>
    <w:p w14:paraId="00000026"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5.2. Rezilierea prezentului contract nu va avea nici un efect asupra obligatiilor deja scadente între părțile contractante.</w:t>
      </w:r>
    </w:p>
    <w:p w14:paraId="00000027" w14:textId="77777777" w:rsidR="00B80F09" w:rsidRDefault="00B80F09">
      <w:pPr>
        <w:jc w:val="both"/>
        <w:rPr>
          <w:rFonts w:ascii="Calibri" w:eastAsia="Calibri" w:hAnsi="Calibri" w:cs="Calibri"/>
          <w:b/>
          <w:sz w:val="22"/>
          <w:szCs w:val="22"/>
        </w:rPr>
      </w:pPr>
    </w:p>
    <w:p w14:paraId="00000028" w14:textId="77777777" w:rsidR="00B80F09" w:rsidRDefault="00000000">
      <w:pPr>
        <w:jc w:val="both"/>
        <w:rPr>
          <w:rFonts w:ascii="Calibri" w:eastAsia="Calibri" w:hAnsi="Calibri" w:cs="Calibri"/>
          <w:b/>
          <w:sz w:val="22"/>
          <w:szCs w:val="22"/>
        </w:rPr>
      </w:pPr>
      <w:r>
        <w:rPr>
          <w:rFonts w:ascii="Calibri" w:eastAsia="Calibri" w:hAnsi="Calibri" w:cs="Calibri"/>
          <w:b/>
          <w:sz w:val="22"/>
          <w:szCs w:val="22"/>
        </w:rPr>
        <w:t>VI. FORTA MAJORA</w:t>
      </w:r>
    </w:p>
    <w:p w14:paraId="00000029"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6.1. Nici una dintre părțile contractante nu răspunde de neexecutarea la termen sau/și de executarea în mod necorespunzător - total sau parțial - a oricărei obligații care îi revine în baza prezentului contract, dacă neexecutarea sau executarea necorespunzătoare a obligației respective a fost cauzată de forta majora, așa cum este definită de lege.</w:t>
      </w:r>
    </w:p>
    <w:p w14:paraId="0000002A"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6.2. Partea care invoca forța majoră este obligată să notifice celeilalte părți, în termen de 3 zile producerea evenimentului și să ia toate măsurile posibile în vederea limitarii consecintelor lui.</w:t>
      </w:r>
    </w:p>
    <w:p w14:paraId="0000002B"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6.3. Dacă in termen de 3 zile de la producere, evenimentul respectiv nu încetează, părțile au dreptul să-și notifice încetarea de plin drept a prezentului contract fără ca vreuna dintre ele sa pretindă daune-interese.</w:t>
      </w:r>
    </w:p>
    <w:p w14:paraId="0000002C" w14:textId="77777777" w:rsidR="00B80F09" w:rsidRDefault="00B80F09">
      <w:pPr>
        <w:jc w:val="both"/>
        <w:rPr>
          <w:rFonts w:ascii="Calibri" w:eastAsia="Calibri" w:hAnsi="Calibri" w:cs="Calibri"/>
          <w:b/>
          <w:sz w:val="22"/>
          <w:szCs w:val="22"/>
        </w:rPr>
      </w:pPr>
    </w:p>
    <w:p w14:paraId="0000002D" w14:textId="77777777" w:rsidR="00B80F09" w:rsidRDefault="00000000">
      <w:pPr>
        <w:jc w:val="both"/>
        <w:rPr>
          <w:rFonts w:ascii="Calibri" w:eastAsia="Calibri" w:hAnsi="Calibri" w:cs="Calibri"/>
          <w:b/>
          <w:sz w:val="22"/>
          <w:szCs w:val="22"/>
        </w:rPr>
      </w:pPr>
      <w:r>
        <w:rPr>
          <w:rFonts w:ascii="Calibri" w:eastAsia="Calibri" w:hAnsi="Calibri" w:cs="Calibri"/>
          <w:b/>
          <w:sz w:val="22"/>
          <w:szCs w:val="22"/>
        </w:rPr>
        <w:t>VII. LITIGII</w:t>
      </w:r>
    </w:p>
    <w:p w14:paraId="0000002E"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7.1. Părțile au convenit ca toate neînțelegerile privind validitatea prezentului contract sau rezultate din interpretarea, executarea sau încetarea acestuia sa fie rezolvate pe cale amiabilă de reprezentanții lor.</w:t>
      </w:r>
    </w:p>
    <w:p w14:paraId="0000002F"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7.2. În cazul în care nu este posibila rezolvarea litigiilor pe cale amiabila, partile se vor adresa instanțelor judecatoresti competente de la sediul sponsorului.</w:t>
      </w:r>
    </w:p>
    <w:p w14:paraId="00000030" w14:textId="77777777" w:rsidR="00B80F09" w:rsidRDefault="00B80F09">
      <w:pPr>
        <w:jc w:val="both"/>
        <w:rPr>
          <w:rFonts w:ascii="Calibri" w:eastAsia="Calibri" w:hAnsi="Calibri" w:cs="Calibri"/>
          <w:b/>
          <w:sz w:val="22"/>
          <w:szCs w:val="22"/>
        </w:rPr>
      </w:pPr>
    </w:p>
    <w:p w14:paraId="00000031" w14:textId="77777777" w:rsidR="00B80F09" w:rsidRDefault="00000000">
      <w:pPr>
        <w:jc w:val="both"/>
        <w:rPr>
          <w:rFonts w:ascii="Calibri" w:eastAsia="Calibri" w:hAnsi="Calibri" w:cs="Calibri"/>
          <w:b/>
          <w:sz w:val="22"/>
          <w:szCs w:val="22"/>
        </w:rPr>
      </w:pPr>
      <w:r>
        <w:rPr>
          <w:rFonts w:ascii="Calibri" w:eastAsia="Calibri" w:hAnsi="Calibri" w:cs="Calibri"/>
          <w:b/>
          <w:sz w:val="22"/>
          <w:szCs w:val="22"/>
        </w:rPr>
        <w:t>VIII. LEGEA APLICABILĂ</w:t>
      </w:r>
    </w:p>
    <w:p w14:paraId="00000032"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Prezentul contract va fi guvernat și interpretat în conformitate cu legea română. Dispozițiile sale se completeaza cu cele ale Legii 32/1994 privind sponsorizarea (inclusiv instrucțiunile sale de aplicare), cu modificările și republica rile ulterioare.</w:t>
      </w:r>
    </w:p>
    <w:p w14:paraId="00000033" w14:textId="77777777" w:rsidR="00B80F09" w:rsidRDefault="00B80F09">
      <w:pPr>
        <w:jc w:val="both"/>
        <w:rPr>
          <w:rFonts w:ascii="Calibri" w:eastAsia="Calibri" w:hAnsi="Calibri" w:cs="Calibri"/>
          <w:b/>
          <w:sz w:val="22"/>
          <w:szCs w:val="22"/>
        </w:rPr>
      </w:pPr>
    </w:p>
    <w:p w14:paraId="00000034" w14:textId="77777777" w:rsidR="00B80F09" w:rsidRDefault="00000000">
      <w:pPr>
        <w:jc w:val="both"/>
        <w:rPr>
          <w:rFonts w:ascii="Calibri" w:eastAsia="Calibri" w:hAnsi="Calibri" w:cs="Calibri"/>
          <w:b/>
          <w:sz w:val="22"/>
          <w:szCs w:val="22"/>
        </w:rPr>
      </w:pPr>
      <w:r>
        <w:rPr>
          <w:rFonts w:ascii="Calibri" w:eastAsia="Calibri" w:hAnsi="Calibri" w:cs="Calibri"/>
          <w:b/>
          <w:sz w:val="22"/>
          <w:szCs w:val="22"/>
        </w:rPr>
        <w:t>IX. CLAUZE FINALE</w:t>
      </w:r>
    </w:p>
    <w:p w14:paraId="00000035" w14:textId="77777777" w:rsidR="00B80F09" w:rsidRDefault="00000000">
      <w:pPr>
        <w:jc w:val="both"/>
        <w:rPr>
          <w:rFonts w:ascii="Calibri" w:eastAsia="Calibri" w:hAnsi="Calibri" w:cs="Calibri"/>
          <w:color w:val="000000"/>
          <w:sz w:val="22"/>
          <w:szCs w:val="22"/>
        </w:rPr>
      </w:pPr>
      <w:r>
        <w:rPr>
          <w:rFonts w:ascii="Calibri" w:eastAsia="Calibri" w:hAnsi="Calibri" w:cs="Calibri"/>
          <w:sz w:val="22"/>
          <w:szCs w:val="22"/>
        </w:rPr>
        <w:t>9</w:t>
      </w:r>
      <w:r>
        <w:rPr>
          <w:rFonts w:ascii="Calibri" w:eastAsia="Calibri" w:hAnsi="Calibri" w:cs="Calibri"/>
          <w:color w:val="000000"/>
          <w:sz w:val="22"/>
          <w:szCs w:val="22"/>
        </w:rPr>
        <w:t xml:space="preserve">.1. </w:t>
      </w:r>
      <w:r>
        <w:rPr>
          <w:rFonts w:ascii="Calibri" w:eastAsia="Calibri" w:hAnsi="Calibri" w:cs="Calibri"/>
          <w:sz w:val="22"/>
          <w:szCs w:val="22"/>
        </w:rPr>
        <w:t>Părțile</w:t>
      </w:r>
      <w:r>
        <w:rPr>
          <w:rFonts w:ascii="Calibri" w:eastAsia="Calibri" w:hAnsi="Calibri" w:cs="Calibri"/>
          <w:color w:val="000000"/>
          <w:sz w:val="22"/>
          <w:szCs w:val="22"/>
        </w:rPr>
        <w:t xml:space="preserve"> nu pot  utiliza,  exploata sau </w:t>
      </w:r>
      <w:r>
        <w:rPr>
          <w:rFonts w:ascii="Calibri" w:eastAsia="Calibri" w:hAnsi="Calibri" w:cs="Calibri"/>
          <w:sz w:val="22"/>
          <w:szCs w:val="22"/>
        </w:rPr>
        <w:t>dezvălui</w:t>
      </w:r>
      <w:r>
        <w:rPr>
          <w:rFonts w:ascii="Calibri" w:eastAsia="Calibri" w:hAnsi="Calibri" w:cs="Calibri"/>
          <w:color w:val="000000"/>
          <w:sz w:val="22"/>
          <w:szCs w:val="22"/>
        </w:rPr>
        <w:t xml:space="preserve"> </w:t>
      </w:r>
      <w:r>
        <w:rPr>
          <w:rFonts w:ascii="Calibri" w:eastAsia="Calibri" w:hAnsi="Calibri" w:cs="Calibri"/>
          <w:sz w:val="22"/>
          <w:szCs w:val="22"/>
        </w:rPr>
        <w:t>nici una</w:t>
      </w:r>
      <w:r>
        <w:rPr>
          <w:rFonts w:ascii="Calibri" w:eastAsia="Calibri" w:hAnsi="Calibri" w:cs="Calibri"/>
          <w:color w:val="000000"/>
          <w:sz w:val="22"/>
          <w:szCs w:val="22"/>
        </w:rPr>
        <w:t xml:space="preserve"> dintre datele personale la care are acces pentru niciun alt scop decat cel deriva din contract, sau pentru interesele sau beneficiile sale sau ale terţilor. </w:t>
      </w:r>
    </w:p>
    <w:p w14:paraId="00000036" w14:textId="77777777" w:rsidR="00B80F09" w:rsidRDefault="00000000">
      <w:pPr>
        <w:jc w:val="both"/>
        <w:rPr>
          <w:rFonts w:ascii="Calibri" w:eastAsia="Calibri" w:hAnsi="Calibri" w:cs="Calibri"/>
          <w:color w:val="000000"/>
          <w:sz w:val="22"/>
          <w:szCs w:val="22"/>
        </w:rPr>
      </w:pPr>
      <w:r>
        <w:rPr>
          <w:rFonts w:ascii="Calibri" w:eastAsia="Calibri" w:hAnsi="Calibri" w:cs="Calibri"/>
          <w:sz w:val="22"/>
          <w:szCs w:val="22"/>
        </w:rPr>
        <w:t>9</w:t>
      </w:r>
      <w:r>
        <w:rPr>
          <w:rFonts w:ascii="Calibri" w:eastAsia="Calibri" w:hAnsi="Calibri" w:cs="Calibri"/>
          <w:color w:val="000000"/>
          <w:sz w:val="22"/>
          <w:szCs w:val="22"/>
        </w:rPr>
        <w:t xml:space="preserve">.2. </w:t>
      </w:r>
      <w:r>
        <w:rPr>
          <w:rFonts w:ascii="Calibri" w:eastAsia="Calibri" w:hAnsi="Calibri" w:cs="Calibri"/>
          <w:sz w:val="22"/>
          <w:szCs w:val="22"/>
        </w:rPr>
        <w:t>Părțile</w:t>
      </w:r>
      <w:r>
        <w:rPr>
          <w:rFonts w:ascii="Calibri" w:eastAsia="Calibri" w:hAnsi="Calibri" w:cs="Calibri"/>
          <w:color w:val="000000"/>
          <w:sz w:val="22"/>
          <w:szCs w:val="22"/>
        </w:rPr>
        <w:t xml:space="preserve">  se obligă ca în momentul finalizării contractului să șteargă (să distrugă) toate datele cu caracter personal la care a avut acces în vederea îndeplinirii prezentului contract.</w:t>
      </w:r>
    </w:p>
    <w:p w14:paraId="00000037"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9.3. Modificarea prezentului contract se face numai prin act adițional încheiat între părțile contractante.</w:t>
      </w:r>
    </w:p>
    <w:p w14:paraId="00000038"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9.4. Prezentul contract reprezinta vointa partilor si inlatura orice altă înțelegere verbală dintre acestea, anterioară sau ulterioară încheierii lui.</w:t>
      </w:r>
    </w:p>
    <w:p w14:paraId="00000039"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 xml:space="preserve">9.5. Prezentul contract a fost încheiat într-un număr de 2 exemplare, cate unul pentru fiecare parte, astăzi </w:t>
      </w:r>
      <w:r>
        <w:rPr>
          <w:rFonts w:ascii="Calibri" w:eastAsia="Calibri" w:hAnsi="Calibri" w:cs="Calibri"/>
          <w:b/>
          <w:sz w:val="22"/>
          <w:szCs w:val="22"/>
        </w:rPr>
        <w:t>ZZ.LL.AAAA.</w:t>
      </w:r>
    </w:p>
    <w:p w14:paraId="0000003A" w14:textId="77777777" w:rsidR="00B80F09" w:rsidRDefault="00B80F09">
      <w:pPr>
        <w:jc w:val="both"/>
        <w:rPr>
          <w:rFonts w:ascii="Calibri" w:eastAsia="Calibri" w:hAnsi="Calibri" w:cs="Calibri"/>
          <w:sz w:val="22"/>
          <w:szCs w:val="22"/>
        </w:rPr>
      </w:pPr>
    </w:p>
    <w:p w14:paraId="0000003B" w14:textId="77777777" w:rsidR="00B80F09" w:rsidRDefault="00B80F09">
      <w:pPr>
        <w:jc w:val="both"/>
        <w:rPr>
          <w:rFonts w:ascii="Calibri" w:eastAsia="Calibri" w:hAnsi="Calibri" w:cs="Calibri"/>
          <w:sz w:val="22"/>
          <w:szCs w:val="22"/>
        </w:rPr>
      </w:pPr>
    </w:p>
    <w:p w14:paraId="0000003C" w14:textId="77777777" w:rsidR="00B80F09" w:rsidRDefault="00000000">
      <w:pPr>
        <w:jc w:val="both"/>
        <w:rPr>
          <w:rFonts w:ascii="Calibri" w:eastAsia="Calibri" w:hAnsi="Calibri" w:cs="Calibri"/>
          <w:sz w:val="22"/>
          <w:szCs w:val="22"/>
        </w:rPr>
      </w:pPr>
      <w:r>
        <w:rPr>
          <w:rFonts w:ascii="Calibri" w:eastAsia="Calibri" w:hAnsi="Calibri" w:cs="Calibri"/>
          <w:sz w:val="22"/>
          <w:szCs w:val="22"/>
        </w:rPr>
        <w:t>SPONSOR,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BENEFICIAR,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3D" w14:textId="39131A00" w:rsidR="00B80F09" w:rsidRDefault="00000000">
      <w:pPr>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t xml:space="preserve">                 </w:t>
      </w:r>
      <w:r>
        <w:rPr>
          <w:rFonts w:ascii="Calibri" w:eastAsia="Calibri" w:hAnsi="Calibri" w:cs="Calibri"/>
          <w:sz w:val="22"/>
          <w:szCs w:val="22"/>
        </w:rPr>
        <w:tab/>
        <w:t xml:space="preserve">                                                                  </w:t>
      </w:r>
      <w:r w:rsidR="00D83D36">
        <w:rPr>
          <w:rFonts w:ascii="Calibri" w:eastAsia="Calibri" w:hAnsi="Calibri" w:cs="Calibri"/>
          <w:sz w:val="22"/>
          <w:szCs w:val="22"/>
        </w:rPr>
        <w:t xml:space="preserve">             </w:t>
      </w:r>
      <w:r>
        <w:rPr>
          <w:rFonts w:ascii="Calibri" w:eastAsia="Calibri" w:hAnsi="Calibri" w:cs="Calibri"/>
          <w:sz w:val="22"/>
          <w:szCs w:val="22"/>
        </w:rPr>
        <w:t>Asociația Edu Act</w:t>
      </w:r>
    </w:p>
    <w:p w14:paraId="0000003E" w14:textId="53DE1C3F" w:rsidR="00B80F09" w:rsidRDefault="00000000">
      <w:pPr>
        <w:jc w:val="both"/>
        <w:rPr>
          <w:rFonts w:ascii="Calibri" w:eastAsia="Calibri" w:hAnsi="Calibri" w:cs="Calibri"/>
          <w:sz w:val="22"/>
          <w:szCs w:val="22"/>
        </w:rPr>
      </w:pPr>
      <w:r>
        <w:rPr>
          <w:rFonts w:ascii="Calibri" w:eastAsia="Calibri" w:hAnsi="Calibri" w:cs="Calibri"/>
          <w:sz w:val="22"/>
          <w:szCs w:val="22"/>
        </w:rPr>
        <w:t>Administrator,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Președinte</w:t>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D83D36">
        <w:rPr>
          <w:rFonts w:ascii="Calibri" w:eastAsia="Calibri" w:hAnsi="Calibri" w:cs="Calibri"/>
          <w:sz w:val="22"/>
          <w:szCs w:val="22"/>
        </w:rPr>
        <w:t xml:space="preserve">             </w:t>
      </w:r>
      <w:r>
        <w:rPr>
          <w:rFonts w:ascii="Calibri" w:eastAsia="Calibri" w:hAnsi="Calibri" w:cs="Calibri"/>
          <w:sz w:val="22"/>
          <w:szCs w:val="22"/>
        </w:rPr>
        <w:t>Ioana Breazu</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0000003F" w14:textId="77777777" w:rsidR="00B80F09" w:rsidRDefault="00B80F09">
      <w:pPr>
        <w:ind w:left="5760" w:firstLine="720"/>
        <w:rPr>
          <w:rFonts w:ascii="Calibri" w:eastAsia="Calibri" w:hAnsi="Calibri" w:cs="Calibri"/>
          <w:sz w:val="24"/>
          <w:szCs w:val="24"/>
        </w:rPr>
      </w:pPr>
    </w:p>
    <w:sectPr w:rsidR="00B80F09">
      <w:pgSz w:w="11909" w:h="16834"/>
      <w:pgMar w:top="709" w:right="852" w:bottom="1134" w:left="840"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56130"/>
    <w:multiLevelType w:val="multilevel"/>
    <w:tmpl w:val="714E3A6C"/>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8E13D2"/>
    <w:multiLevelType w:val="multilevel"/>
    <w:tmpl w:val="459A8CC4"/>
    <w:lvl w:ilvl="0">
      <w:start w:val="1"/>
      <w:numFmt w:val="upperRoman"/>
      <w:lvlText w:val="%1."/>
      <w:lvlJc w:val="left"/>
      <w:pPr>
        <w:ind w:left="1080" w:hanging="72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15:restartNumberingAfterBreak="0">
    <w:nsid w:val="773F6B08"/>
    <w:multiLevelType w:val="multilevel"/>
    <w:tmpl w:val="A4BE981C"/>
    <w:lvl w:ilvl="0">
      <w:numFmt w:val="decimal"/>
      <w:lvlText w:val="-"/>
      <w:lvlJc w:val="left"/>
      <w:pPr>
        <w:ind w:left="380" w:hanging="38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64135840">
    <w:abstractNumId w:val="1"/>
  </w:num>
  <w:num w:numId="2" w16cid:durableId="1227303583">
    <w:abstractNumId w:val="2"/>
  </w:num>
  <w:num w:numId="3" w16cid:durableId="89832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09"/>
    <w:rsid w:val="006576AA"/>
    <w:rsid w:val="00B80F09"/>
    <w:rsid w:val="00D83D36"/>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47D07045"/>
  <w15:docId w15:val="{2689D9DB-597C-D54F-A8EC-D8C033E3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Hyperlink">
    <w:name w:val="Hyperlink"/>
    <w:uiPriority w:val="99"/>
    <w:unhideWhenUsed/>
    <w:rsid w:val="004D14D8"/>
    <w:rPr>
      <w:rFonts w:cs="Times New Roman"/>
      <w:color w:val="0000FF"/>
      <w:u w:val="single"/>
    </w:rPr>
  </w:style>
  <w:style w:type="paragraph" w:customStyle="1" w:styleId="MediumGrid1-Accent21">
    <w:name w:val="Medium Grid 1 - Accent 21"/>
    <w:basedOn w:val="Normal"/>
    <w:uiPriority w:val="34"/>
    <w:qFormat/>
    <w:rsid w:val="00865CDF"/>
    <w:pPr>
      <w:ind w:left="720"/>
    </w:pPr>
  </w:style>
  <w:style w:type="paragraph" w:styleId="PlainText">
    <w:name w:val="Plain Text"/>
    <w:basedOn w:val="Normal"/>
    <w:link w:val="PlainTextChar"/>
    <w:uiPriority w:val="99"/>
    <w:semiHidden/>
    <w:unhideWhenUsed/>
    <w:rsid w:val="009866AE"/>
    <w:rPr>
      <w:rFonts w:ascii="Calibri" w:eastAsia="Calibri" w:hAnsi="Calibri"/>
      <w:sz w:val="22"/>
      <w:szCs w:val="21"/>
    </w:rPr>
  </w:style>
  <w:style w:type="character" w:customStyle="1" w:styleId="PlainTextChar">
    <w:name w:val="Plain Text Char"/>
    <w:link w:val="PlainText"/>
    <w:uiPriority w:val="99"/>
    <w:semiHidden/>
    <w:rsid w:val="009866AE"/>
    <w:rPr>
      <w:rFonts w:eastAsia="Calibri"/>
      <w:sz w:val="22"/>
      <w:szCs w:val="21"/>
      <w:lang w:eastAsia="en-US"/>
    </w:rPr>
  </w:style>
  <w:style w:type="paragraph" w:styleId="BalloonText">
    <w:name w:val="Balloon Text"/>
    <w:basedOn w:val="Normal"/>
    <w:link w:val="BalloonTextChar"/>
    <w:uiPriority w:val="99"/>
    <w:semiHidden/>
    <w:unhideWhenUsed/>
    <w:rsid w:val="0068260B"/>
    <w:rPr>
      <w:rFonts w:ascii="Lucida Grande" w:hAnsi="Lucida Grande"/>
      <w:sz w:val="18"/>
      <w:szCs w:val="18"/>
    </w:rPr>
  </w:style>
  <w:style w:type="character" w:customStyle="1" w:styleId="BalloonTextChar">
    <w:name w:val="Balloon Text Char"/>
    <w:link w:val="BalloonText"/>
    <w:uiPriority w:val="99"/>
    <w:semiHidden/>
    <w:rsid w:val="0068260B"/>
    <w:rPr>
      <w:rFonts w:ascii="Lucida Grande" w:hAnsi="Lucida Grande"/>
      <w:sz w:val="18"/>
      <w:szCs w:val="18"/>
      <w:lang w:val="ro-RO"/>
    </w:rPr>
  </w:style>
  <w:style w:type="character" w:styleId="CommentReference">
    <w:name w:val="annotation reference"/>
    <w:basedOn w:val="DefaultParagraphFont"/>
    <w:uiPriority w:val="99"/>
    <w:semiHidden/>
    <w:unhideWhenUsed/>
    <w:rsid w:val="00611E15"/>
    <w:rPr>
      <w:sz w:val="16"/>
      <w:szCs w:val="16"/>
    </w:rPr>
  </w:style>
  <w:style w:type="paragraph" w:styleId="CommentText">
    <w:name w:val="annotation text"/>
    <w:basedOn w:val="Normal"/>
    <w:link w:val="CommentTextChar"/>
    <w:uiPriority w:val="99"/>
    <w:semiHidden/>
    <w:unhideWhenUsed/>
    <w:rsid w:val="00611E15"/>
  </w:style>
  <w:style w:type="character" w:customStyle="1" w:styleId="CommentTextChar">
    <w:name w:val="Comment Text Char"/>
    <w:basedOn w:val="DefaultParagraphFont"/>
    <w:link w:val="CommentText"/>
    <w:uiPriority w:val="99"/>
    <w:semiHidden/>
    <w:rsid w:val="00611E15"/>
    <w:rPr>
      <w:rFonts w:ascii="Times New Roman" w:hAnsi="Times New Roman"/>
      <w:lang w:val="ro-RO"/>
    </w:rPr>
  </w:style>
  <w:style w:type="paragraph" w:styleId="CommentSubject">
    <w:name w:val="annotation subject"/>
    <w:basedOn w:val="CommentText"/>
    <w:next w:val="CommentText"/>
    <w:link w:val="CommentSubjectChar"/>
    <w:uiPriority w:val="99"/>
    <w:semiHidden/>
    <w:unhideWhenUsed/>
    <w:rsid w:val="00611E15"/>
    <w:rPr>
      <w:b/>
      <w:bCs/>
    </w:rPr>
  </w:style>
  <w:style w:type="character" w:customStyle="1" w:styleId="CommentSubjectChar">
    <w:name w:val="Comment Subject Char"/>
    <w:basedOn w:val="CommentTextChar"/>
    <w:link w:val="CommentSubject"/>
    <w:uiPriority w:val="99"/>
    <w:semiHidden/>
    <w:rsid w:val="00611E15"/>
    <w:rPr>
      <w:rFonts w:ascii="Times New Roman" w:hAnsi="Times New Roman"/>
      <w:b/>
      <w:bCs/>
      <w:lang w:val="ro-RO"/>
    </w:rPr>
  </w:style>
  <w:style w:type="character" w:styleId="Strong">
    <w:name w:val="Strong"/>
    <w:uiPriority w:val="22"/>
    <w:qFormat/>
    <w:rsid w:val="00E55E5C"/>
    <w:rPr>
      <w:b/>
      <w:bCs/>
    </w:rPr>
  </w:style>
  <w:style w:type="paragraph" w:styleId="ListParagraph">
    <w:name w:val="List Paragraph"/>
    <w:basedOn w:val="Normal"/>
    <w:uiPriority w:val="34"/>
    <w:qFormat/>
    <w:rsid w:val="000D065B"/>
    <w:pPr>
      <w:ind w:left="720"/>
      <w:contextualSpacing/>
    </w:pPr>
  </w:style>
  <w:style w:type="paragraph" w:customStyle="1" w:styleId="Default">
    <w:name w:val="Default"/>
    <w:rsid w:val="00EF26C3"/>
    <w:pPr>
      <w:autoSpaceDE w:val="0"/>
      <w:autoSpaceDN w:val="0"/>
      <w:adjustRightInd w:val="0"/>
    </w:pPr>
    <w:rPr>
      <w:rFonts w:eastAsiaTheme="minorHAnsi"/>
      <w:color w:val="000000"/>
      <w:sz w:val="24"/>
      <w:szCs w:val="24"/>
      <w:lang w:val="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cMJffnRUZM1NOXy97LRiHZ8Og==">CgMxLjA4AHIhMVktWnAybnV3LUVZT19aWEZuakFuMHVBRGVIendIRks1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Adrien Fazekas</cp:lastModifiedBy>
  <cp:revision>2</cp:revision>
  <dcterms:created xsi:type="dcterms:W3CDTF">2025-06-04T10:59:00Z</dcterms:created>
  <dcterms:modified xsi:type="dcterms:W3CDTF">2025-09-23T07:03:00Z</dcterms:modified>
</cp:coreProperties>
</file>